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8EED" w14:textId="77777777" w:rsidR="00B86D01" w:rsidRDefault="00B86D01"/>
    <w:p w14:paraId="64F37B6F" w14:textId="77777777" w:rsidR="00A564D2" w:rsidRDefault="00A564D2"/>
    <w:p w14:paraId="1FF7D2C0" w14:textId="3891B6A4" w:rsidR="00A564D2" w:rsidRDefault="00A564D2">
      <w:r>
        <w:t xml:space="preserve">In 2024, </w:t>
      </w:r>
      <w:r w:rsidRPr="00A564D2">
        <w:t xml:space="preserve">(S5943 Skoufis/A725 Hunter) </w:t>
      </w:r>
      <w:r>
        <w:t xml:space="preserve">was passed </w:t>
      </w:r>
      <w:r w:rsidR="00037182">
        <w:t xml:space="preserve">and </w:t>
      </w:r>
      <w:r>
        <w:t xml:space="preserve">signed into law as Chapter 217 of the laws of 2024. This </w:t>
      </w:r>
      <w:r w:rsidR="0081089C">
        <w:t>law</w:t>
      </w:r>
      <w:r>
        <w:t xml:space="preserve"> </w:t>
      </w:r>
      <w:r w:rsidR="00F77809">
        <w:t>amended</w:t>
      </w:r>
      <w:r>
        <w:t xml:space="preserve"> </w:t>
      </w:r>
      <w:r w:rsidR="0081089C">
        <w:t xml:space="preserve">EL 7-104(11) which states </w:t>
      </w:r>
      <w:r>
        <w:t>the ballot order in which candidates appear</w:t>
      </w:r>
      <w:r w:rsidR="0081089C">
        <w:t>,</w:t>
      </w:r>
      <w:r>
        <w:t xml:space="preserve"> now requires </w:t>
      </w:r>
      <w:r w:rsidR="00F77809">
        <w:t xml:space="preserve">executive candidates to be listed first followed by other federal </w:t>
      </w:r>
      <w:r>
        <w:t>listed in descending order on the ballot according to size of the electorate with federal offices to be listed before state, county and local offices and then all judicial offices</w:t>
      </w:r>
      <w:r w:rsidR="00F77809">
        <w:t xml:space="preserve"> are</w:t>
      </w:r>
      <w:r>
        <w:t xml:space="preserve"> to appear in descending order based on size of the electorate.</w:t>
      </w:r>
      <w:r w:rsidR="00037182">
        <w:t xml:space="preserve"> </w:t>
      </w:r>
    </w:p>
    <w:p w14:paraId="63CC48B8" w14:textId="77777777" w:rsidR="00A564D2" w:rsidRDefault="00A564D2"/>
    <w:p w14:paraId="4DAC7961" w14:textId="77777777" w:rsidR="00A564D2" w:rsidRPr="00A564D2" w:rsidRDefault="00A564D2" w:rsidP="00A564D2">
      <w:r w:rsidRPr="00A564D2">
        <w:t>Executive Candidates (Pres &amp; VP, Gov &amp; Lt Gov, Comptroller, AG)</w:t>
      </w:r>
    </w:p>
    <w:p w14:paraId="6CB96E67" w14:textId="77777777" w:rsidR="00A564D2" w:rsidRPr="00A564D2" w:rsidRDefault="00A564D2" w:rsidP="00A564D2">
      <w:r w:rsidRPr="00A564D2">
        <w:t>Federal Offices (US Senate, Congress)</w:t>
      </w:r>
    </w:p>
    <w:p w14:paraId="20CD6267" w14:textId="77777777" w:rsidR="00A564D2" w:rsidRPr="00A564D2" w:rsidRDefault="00A564D2" w:rsidP="00A564D2">
      <w:r w:rsidRPr="00A564D2">
        <w:t>State Offices (Senate, Assembly)</w:t>
      </w:r>
    </w:p>
    <w:p w14:paraId="0244BC00" w14:textId="731AC56D" w:rsidR="00A564D2" w:rsidRPr="00A564D2" w:rsidRDefault="00A564D2" w:rsidP="00A564D2">
      <w:r w:rsidRPr="00A564D2">
        <w:t xml:space="preserve">Local offices in descending order according to size (County Exec, County Comptroller, County Clerk, etc; City/Town </w:t>
      </w:r>
      <w:r w:rsidR="00E71177">
        <w:t>S</w:t>
      </w:r>
      <w:r w:rsidRPr="00A564D2">
        <w:t xml:space="preserve">upervisor, City/town </w:t>
      </w:r>
      <w:r w:rsidR="00E71177">
        <w:t>C</w:t>
      </w:r>
      <w:r w:rsidRPr="00A564D2">
        <w:t>ouncil, Village Mayor, Village Trustee etc)</w:t>
      </w:r>
    </w:p>
    <w:p w14:paraId="21ECF06B" w14:textId="63AC9806" w:rsidR="00A564D2" w:rsidRPr="00A564D2" w:rsidRDefault="00A564D2" w:rsidP="00A564D2">
      <w:r w:rsidRPr="00A564D2">
        <w:t>Judicial offices (For example: State Supreme</w:t>
      </w:r>
      <w:r w:rsidR="005052C2">
        <w:t xml:space="preserve"> Court</w:t>
      </w:r>
      <w:r w:rsidRPr="00A564D2">
        <w:t xml:space="preserve">, County </w:t>
      </w:r>
      <w:r w:rsidR="005052C2">
        <w:t>C</w:t>
      </w:r>
      <w:r w:rsidRPr="00A564D2">
        <w:t xml:space="preserve">ourt, Family Court, Surrogate </w:t>
      </w:r>
      <w:r w:rsidR="005052C2">
        <w:t>C</w:t>
      </w:r>
      <w:r w:rsidRPr="00A564D2">
        <w:t xml:space="preserve">ourt, </w:t>
      </w:r>
      <w:r w:rsidR="005052C2">
        <w:t>T</w:t>
      </w:r>
      <w:r w:rsidRPr="00A564D2">
        <w:t xml:space="preserve">own </w:t>
      </w:r>
      <w:r w:rsidR="005052C2">
        <w:t>J</w:t>
      </w:r>
      <w:r w:rsidRPr="00A564D2">
        <w:t xml:space="preserve">ustice, </w:t>
      </w:r>
      <w:r w:rsidR="005052C2">
        <w:t>V</w:t>
      </w:r>
      <w:r w:rsidRPr="00A564D2">
        <w:t xml:space="preserve">illage </w:t>
      </w:r>
      <w:r w:rsidR="005052C2">
        <w:t>J</w:t>
      </w:r>
      <w:r w:rsidRPr="00A564D2">
        <w:t>ustice)</w:t>
      </w:r>
    </w:p>
    <w:p w14:paraId="19CFF6FE" w14:textId="6CB0A62F" w:rsidR="00A564D2" w:rsidRPr="00A564D2" w:rsidRDefault="00A564D2" w:rsidP="00A564D2">
      <w:r w:rsidRPr="00A564D2">
        <w:t xml:space="preserve">Non-partisan offices (For example: School board and </w:t>
      </w:r>
      <w:r w:rsidR="00E71177">
        <w:t>L</w:t>
      </w:r>
      <w:r w:rsidRPr="00A564D2">
        <w:t>ibrary board when run in November)</w:t>
      </w:r>
    </w:p>
    <w:p w14:paraId="5D7C0E78" w14:textId="77777777" w:rsidR="00A564D2" w:rsidRDefault="00A564D2"/>
    <w:p w14:paraId="2EFC46FA" w14:textId="77777777" w:rsidR="00A564D2" w:rsidRDefault="00A564D2"/>
    <w:sectPr w:rsidR="00A56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2"/>
    <w:rsid w:val="00037182"/>
    <w:rsid w:val="001F5A69"/>
    <w:rsid w:val="005052C2"/>
    <w:rsid w:val="008043C6"/>
    <w:rsid w:val="0081089C"/>
    <w:rsid w:val="009B0FF6"/>
    <w:rsid w:val="00A34A0F"/>
    <w:rsid w:val="00A564D2"/>
    <w:rsid w:val="00B86D01"/>
    <w:rsid w:val="00CD6E96"/>
    <w:rsid w:val="00D5240D"/>
    <w:rsid w:val="00E71177"/>
    <w:rsid w:val="00F402FF"/>
    <w:rsid w:val="00F77809"/>
    <w:rsid w:val="00F7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F468B"/>
  <w15:chartTrackingRefBased/>
  <w15:docId w15:val="{DA401E6C-0AB4-4280-A452-BF2B23B5A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64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64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64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64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64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64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4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4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4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6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6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6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64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64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64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64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64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64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64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6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64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6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64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64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64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64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6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64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6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9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Lovullo, Brendan (ELECTIONS)</dc:creator>
  <cp:keywords/>
  <dc:description/>
  <cp:lastModifiedBy>Lovullo, Brendan (ELECTIONS)</cp:lastModifiedBy>
  <cp:revision>6</cp:revision>
  <cp:lastPrinted>2025-03-28T13:59:00Z</cp:lastPrinted>
  <dcterms:created xsi:type="dcterms:W3CDTF">2025-03-25T16:53:00Z</dcterms:created>
  <dcterms:modified xsi:type="dcterms:W3CDTF">2025-03-28T16:16:00Z</dcterms:modified>
</cp:coreProperties>
</file>